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F8" w:rsidRPr="00D84E73" w:rsidRDefault="004F2AF8" w:rsidP="004F2AF8">
      <w:pPr>
        <w:jc w:val="center"/>
        <w:rPr>
          <w:b/>
          <w:bCs/>
          <w:sz w:val="28"/>
          <w:szCs w:val="28"/>
        </w:rPr>
      </w:pPr>
      <w:r w:rsidRPr="00D84E73">
        <w:rPr>
          <w:b/>
          <w:bCs/>
          <w:sz w:val="28"/>
          <w:szCs w:val="28"/>
        </w:rPr>
        <w:t>Аннотация к рабочей программе</w:t>
      </w:r>
    </w:p>
    <w:p w:rsidR="004F2AF8" w:rsidRDefault="004F2AF8" w:rsidP="004F2AF8">
      <w:pPr>
        <w:pStyle w:val="a3"/>
        <w:jc w:val="center"/>
        <w:rPr>
          <w:b/>
          <w:bCs/>
          <w:sz w:val="28"/>
          <w:szCs w:val="28"/>
        </w:rPr>
      </w:pPr>
      <w:r w:rsidRPr="00D84E73">
        <w:rPr>
          <w:b/>
          <w:bCs/>
          <w:sz w:val="28"/>
          <w:szCs w:val="28"/>
        </w:rPr>
        <w:t>по геометрии (7-9 классы)</w:t>
      </w:r>
    </w:p>
    <w:p w:rsidR="001E6B04" w:rsidRDefault="004F2AF8" w:rsidP="004F2AF8">
      <w:pPr>
        <w:pStyle w:val="a3"/>
      </w:pPr>
      <w:r w:rsidRPr="00A94DC1">
        <w:br/>
      </w:r>
      <w:r w:rsidRPr="00D84E73">
        <w:br/>
        <w:t xml:space="preserve">             Рабочая программа разработана на основе примерной программы основного общего образования по</w:t>
      </w:r>
      <w:r w:rsidR="001E6B04">
        <w:t xml:space="preserve"> </w:t>
      </w:r>
      <w:r w:rsidRPr="00D84E73">
        <w:t xml:space="preserve">математике в соответствии </w:t>
      </w:r>
      <w:r w:rsidR="00D049C9">
        <w:t xml:space="preserve">с ФГОС-22 </w:t>
      </w:r>
      <w:r w:rsidRPr="00D84E73">
        <w:t>основного общего образования по математике обязательным минимумом содержания основных образовательных программ, требованиями к уро</w:t>
      </w:r>
      <w:r w:rsidR="00D049C9">
        <w:t xml:space="preserve">вню подготовки выпускников </w:t>
      </w:r>
      <w:r w:rsidRPr="00D84E73">
        <w:t>с использованием</w:t>
      </w:r>
      <w:r w:rsidR="001E6B04">
        <w:t>:</w:t>
      </w:r>
    </w:p>
    <w:p w:rsidR="004F2AF8" w:rsidRDefault="001E6B04" w:rsidP="001E6B04">
      <w:pPr>
        <w:pStyle w:val="a3"/>
        <w:numPr>
          <w:ilvl w:val="0"/>
          <w:numId w:val="4"/>
        </w:numPr>
      </w:pPr>
      <w:r>
        <w:t xml:space="preserve"> Учебник</w:t>
      </w:r>
      <w:r w:rsidR="004F2AF8" w:rsidRPr="00D84E73">
        <w:t xml:space="preserve"> Л.С. </w:t>
      </w:r>
      <w:proofErr w:type="spellStart"/>
      <w:r w:rsidR="004F2AF8" w:rsidRPr="00D84E73">
        <w:t>Атанасян</w:t>
      </w:r>
      <w:proofErr w:type="spellEnd"/>
      <w:r w:rsidR="004F2AF8" w:rsidRPr="00D84E73">
        <w:t xml:space="preserve">. В.Ф.Бутузов, С.Б.Кадомцев, Э.Г. Позняк, И.И.Юдина. </w:t>
      </w:r>
      <w:r>
        <w:t xml:space="preserve">Математика. </w:t>
      </w:r>
      <w:r w:rsidR="004F2AF8" w:rsidRPr="00D84E73">
        <w:t>Геометрия. Учебник для 7</w:t>
      </w:r>
      <w:r w:rsidR="004F2AF8">
        <w:t>-9 классов.  М., «Просвещение».</w:t>
      </w:r>
    </w:p>
    <w:p w:rsidR="001E6B04" w:rsidRPr="001E6B04" w:rsidRDefault="001E6B04" w:rsidP="001E6B04">
      <w:pPr>
        <w:pStyle w:val="a3"/>
        <w:numPr>
          <w:ilvl w:val="0"/>
          <w:numId w:val="4"/>
        </w:numPr>
      </w:pPr>
      <w:r w:rsidRPr="001E6B04">
        <w:t xml:space="preserve">Задачник. Математика. Геометрия, 7-.9. </w:t>
      </w:r>
      <w:r w:rsidRPr="001E6B04">
        <w:rPr>
          <w:color w:val="292D3D"/>
          <w:shd w:val="clear" w:color="auto" w:fill="F3F7FA"/>
        </w:rPr>
        <w:t xml:space="preserve">Зив Б. Г., </w:t>
      </w:r>
      <w:proofErr w:type="spellStart"/>
      <w:r w:rsidRPr="001E6B04">
        <w:rPr>
          <w:color w:val="292D3D"/>
          <w:shd w:val="clear" w:color="auto" w:fill="F3F7FA"/>
        </w:rPr>
        <w:t>Мейлер</w:t>
      </w:r>
      <w:proofErr w:type="spellEnd"/>
      <w:r w:rsidRPr="001E6B04">
        <w:rPr>
          <w:color w:val="292D3D"/>
          <w:shd w:val="clear" w:color="auto" w:fill="F3F7FA"/>
        </w:rPr>
        <w:t xml:space="preserve"> В. М., </w:t>
      </w:r>
      <w:proofErr w:type="spellStart"/>
      <w:r w:rsidRPr="001E6B04">
        <w:rPr>
          <w:color w:val="292D3D"/>
          <w:shd w:val="clear" w:color="auto" w:fill="F3F7FA"/>
        </w:rPr>
        <w:t>Баханский</w:t>
      </w:r>
      <w:proofErr w:type="spellEnd"/>
      <w:r w:rsidRPr="001E6B04">
        <w:rPr>
          <w:color w:val="292D3D"/>
          <w:shd w:val="clear" w:color="auto" w:fill="F3F7FA"/>
        </w:rPr>
        <w:t xml:space="preserve"> А. Г.</w:t>
      </w:r>
      <w:r w:rsidRPr="001E6B04">
        <w:t xml:space="preserve"> М., «Просвещение».</w:t>
      </w:r>
    </w:p>
    <w:p w:rsidR="000C6BF4" w:rsidRDefault="001E6B04" w:rsidP="000C6BF4">
      <w:pPr>
        <w:pStyle w:val="a3"/>
        <w:numPr>
          <w:ilvl w:val="0"/>
          <w:numId w:val="4"/>
        </w:numPr>
      </w:pPr>
      <w:r w:rsidRPr="001E6B04">
        <w:rPr>
          <w:bCs/>
          <w:kern w:val="36"/>
        </w:rPr>
        <w:t xml:space="preserve">Методические рекомендации. 7-9 классы (к учебнику </w:t>
      </w:r>
      <w:proofErr w:type="spellStart"/>
      <w:r w:rsidRPr="001E6B04">
        <w:rPr>
          <w:bCs/>
          <w:kern w:val="36"/>
        </w:rPr>
        <w:t>Атанасяна</w:t>
      </w:r>
      <w:proofErr w:type="spellEnd"/>
      <w:r w:rsidRPr="001E6B04">
        <w:rPr>
          <w:bCs/>
          <w:kern w:val="36"/>
        </w:rPr>
        <w:t xml:space="preserve"> Л.С., </w:t>
      </w:r>
      <w:proofErr w:type="spellStart"/>
      <w:r w:rsidRPr="001E6B04">
        <w:rPr>
          <w:bCs/>
          <w:kern w:val="36"/>
        </w:rPr>
        <w:t>Бутузова</w:t>
      </w:r>
      <w:proofErr w:type="spellEnd"/>
      <w:r w:rsidRPr="001E6B04">
        <w:rPr>
          <w:bCs/>
          <w:kern w:val="36"/>
        </w:rPr>
        <w:t xml:space="preserve"> В.Ф., Кадомцева С.Б. и др.)</w:t>
      </w:r>
      <w:r w:rsidRPr="001E6B04">
        <w:t xml:space="preserve"> </w:t>
      </w:r>
      <w:r w:rsidRPr="001E6B04">
        <w:rPr>
          <w:color w:val="292D3D"/>
          <w:shd w:val="clear" w:color="auto" w:fill="F3F7FA"/>
        </w:rPr>
        <w:t>Глазков Ю.А.</w:t>
      </w:r>
      <w:r w:rsidRPr="001E6B04">
        <w:t xml:space="preserve"> М., «Просвещение».</w:t>
      </w:r>
    </w:p>
    <w:p w:rsidR="000C6BF4" w:rsidRPr="000C6BF4" w:rsidRDefault="000C6BF4" w:rsidP="000C6BF4">
      <w:pPr>
        <w:pStyle w:val="a3"/>
        <w:numPr>
          <w:ilvl w:val="0"/>
          <w:numId w:val="4"/>
        </w:numPr>
      </w:pPr>
      <w:proofErr w:type="spellStart"/>
      <w:r w:rsidRPr="000C6BF4">
        <w:rPr>
          <w:color w:val="292D3D"/>
          <w:u w:val="single"/>
          <w:shd w:val="clear" w:color="auto" w:fill="F3F7FA"/>
        </w:rPr>
        <w:t>Иченская</w:t>
      </w:r>
      <w:proofErr w:type="spellEnd"/>
      <w:r w:rsidRPr="000C6BF4">
        <w:rPr>
          <w:color w:val="292D3D"/>
          <w:u w:val="single"/>
          <w:shd w:val="clear" w:color="auto" w:fill="F3F7FA"/>
        </w:rPr>
        <w:t xml:space="preserve"> М.А,</w:t>
      </w:r>
      <w:r w:rsidRPr="000C6BF4">
        <w:t xml:space="preserve"> Геометрия. Самостоя</w:t>
      </w:r>
      <w:r>
        <w:t xml:space="preserve">тельные и контрольные работы. 7,8,9 </w:t>
      </w:r>
      <w:r w:rsidRPr="000C6BF4">
        <w:t xml:space="preserve">класс. </w:t>
      </w:r>
      <w:r>
        <w:t>М., «Просвещение».</w:t>
      </w:r>
    </w:p>
    <w:p w:rsidR="001E6B04" w:rsidRPr="001E6B04" w:rsidRDefault="000C6BF4" w:rsidP="001E6B04">
      <w:pPr>
        <w:pStyle w:val="a5"/>
        <w:widowControl/>
        <w:numPr>
          <w:ilvl w:val="0"/>
          <w:numId w:val="4"/>
        </w:numPr>
        <w:autoSpaceDE/>
        <w:autoSpaceDN/>
        <w:adjustRightInd/>
        <w:outlineLvl w:val="0"/>
        <w:rPr>
          <w:bCs/>
          <w:kern w:val="36"/>
        </w:rPr>
      </w:pPr>
      <w:r>
        <w:t xml:space="preserve">Математика. </w:t>
      </w:r>
      <w:r w:rsidRPr="00D84E73">
        <w:t>Геометрия</w:t>
      </w:r>
      <w:r>
        <w:t>. Рабочая тетрадь.</w:t>
      </w:r>
      <w:r w:rsidRPr="000C6BF4">
        <w:t xml:space="preserve"> </w:t>
      </w:r>
      <w:r>
        <w:t xml:space="preserve">7,8,9 класс. </w:t>
      </w:r>
      <w:r w:rsidRPr="00D84E73">
        <w:t xml:space="preserve">Л.С. </w:t>
      </w:r>
      <w:proofErr w:type="spellStart"/>
      <w:r w:rsidRPr="00D84E73">
        <w:t>Атанасян</w:t>
      </w:r>
      <w:proofErr w:type="spellEnd"/>
      <w:r>
        <w:t>.</w:t>
      </w:r>
      <w:r w:rsidRPr="000C6BF4">
        <w:t xml:space="preserve"> </w:t>
      </w:r>
      <w:r>
        <w:t>М., «Просвещение».</w:t>
      </w:r>
    </w:p>
    <w:p w:rsidR="001E6B04" w:rsidRPr="00D84E73" w:rsidRDefault="001E6B04" w:rsidP="004F2AF8">
      <w:pPr>
        <w:pStyle w:val="a3"/>
      </w:pPr>
    </w:p>
    <w:p w:rsidR="004F2AF8" w:rsidRDefault="004F2AF8" w:rsidP="004F2AF8">
      <w:pPr>
        <w:pStyle w:val="Style2"/>
        <w:widowControl/>
        <w:spacing w:before="62"/>
        <w:jc w:val="left"/>
      </w:pPr>
      <w:r w:rsidRPr="00D84E73">
        <w:t>На изучение курса геомет</w:t>
      </w:r>
      <w:r w:rsidR="001E6B04">
        <w:t>рии  в 7 -9 классах отводится 68 часов, 2 часа в неделю.</w:t>
      </w:r>
    </w:p>
    <w:p w:rsidR="004F2AF8" w:rsidRPr="00A21928" w:rsidRDefault="004F2AF8" w:rsidP="004F2AF8">
      <w:pPr>
        <w:ind w:firstLine="540"/>
        <w:jc w:val="both"/>
      </w:pPr>
      <w:r>
        <w:t xml:space="preserve">В курсе геометрии 7-го класса расширяются сведения о геометрических фигурах. На начальном этапе основное внимание уделяется двум аспектам: понятию равенства геометрических фигур (отрезков и углов) и свойствами измерения отрезков и углов. Главное место занимают признаки равенства треугольников. Формируются умения выделять равенство трех соответствующих элементов данных треугольников и делать ссылки на изученные признаки. Особое внимание уделяется доказательству параллельности прямых с использованием соответствующих признаков. Теорема о сумме углов треугольника позволяет получить важные следствия, что существенно расширяет класс решаемых задач.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 В курсе геометрии 8-го класса продолжается решение задач на признаки равенства треугольников, но в совокупности с применением новых теоретических факторов. Теореме о сумме углов выпуклого многоугольника позволяет расширить класс задач. Формируется практические навыки вычисления площадей многоугольников в ходе решения задач. Особое внимание уделяется применению подобия треугольников к доказательствам теорем и решению задач. Даются первые знания о синусе, косинусе и тангенсе острого угла прямоугольного треугольника. Даются учащимся систематизированные сведения об окружности и еѐ свойствах, вписанной и описанной окружностях. В курсе геометрии 9-го класса формируется понятие вектора. Особое внимание уделяется выполнению операций над векторами в геометрической форме. Учащиеся дополняют знания о треугольниках </w:t>
      </w:r>
      <w:proofErr w:type="gramStart"/>
      <w:r>
        <w:t>сведениями</w:t>
      </w:r>
      <w:proofErr w:type="gramEnd"/>
      <w:r>
        <w:t xml:space="preserve"> о методах вычисления элементов произвольных треугольниках, основанных на теоремах синусов и косинусов. Даются систематизированные сведения о правильных многоугольниках, об окружности, вписанной в правильный многоугольник и описанной. Особое место занимает решение задач на применение формул. Даются первые знания о движении, повороте и параллельном переносе.</w:t>
      </w:r>
      <w:r w:rsidRPr="00D84E73">
        <w:br/>
      </w:r>
      <w:r w:rsidRPr="004F2AF8">
        <w:rPr>
          <w:b/>
          <w:sz w:val="28"/>
          <w:szCs w:val="28"/>
        </w:rPr>
        <w:t>Целью</w:t>
      </w:r>
      <w:r w:rsidRPr="00A21928">
        <w:t xml:space="preserve"> изучения курса геометрии  в 7-9 классах  является систематическое изучение свойств геометрических фигур на плоскости, формирование пространственных представлений, развитие логического мышления и подготовка аппарата, необходимого для изучения смежных дисциплин (физика, черчение и т.д.) и курса стереометрии в </w:t>
      </w:r>
      <w:r w:rsidRPr="00A21928">
        <w:lastRenderedPageBreak/>
        <w:t>старших классах.</w:t>
      </w:r>
    </w:p>
    <w:p w:rsidR="004F2AF8" w:rsidRPr="00A21928" w:rsidRDefault="004F2AF8" w:rsidP="004F2AF8">
      <w:pPr>
        <w:ind w:firstLine="567"/>
        <w:jc w:val="both"/>
      </w:pPr>
      <w:r w:rsidRPr="00A21928">
        <w:t xml:space="preserve">На основании требований  Государственного образовательного стандарта предполагается  реализовать актуальные в настоящее время </w:t>
      </w:r>
      <w:proofErr w:type="spellStart"/>
      <w:r w:rsidRPr="00A21928">
        <w:t>компетентностный</w:t>
      </w:r>
      <w:proofErr w:type="spellEnd"/>
      <w:r w:rsidRPr="00A21928">
        <w:t xml:space="preserve"> и  </w:t>
      </w:r>
      <w:proofErr w:type="spellStart"/>
      <w:r w:rsidRPr="00A21928">
        <w:t>деятельностный</w:t>
      </w:r>
      <w:proofErr w:type="spellEnd"/>
      <w:r w:rsidRPr="00A21928">
        <w:t xml:space="preserve">  подходы, которые определяют </w:t>
      </w:r>
      <w:r w:rsidRPr="004F2AF8">
        <w:rPr>
          <w:b/>
          <w:sz w:val="28"/>
          <w:szCs w:val="28"/>
        </w:rPr>
        <w:t>задачи</w:t>
      </w:r>
      <w:r w:rsidRPr="00A21928">
        <w:t xml:space="preserve"> обучения:</w:t>
      </w:r>
    </w:p>
    <w:p w:rsidR="004F2AF8" w:rsidRPr="00A21928" w:rsidRDefault="004F2AF8" w:rsidP="004F2AF8">
      <w:pPr>
        <w:pStyle w:val="a4"/>
        <w:numPr>
          <w:ilvl w:val="0"/>
          <w:numId w:val="1"/>
        </w:numPr>
        <w:jc w:val="both"/>
        <w:rPr>
          <w:sz w:val="24"/>
          <w:szCs w:val="24"/>
        </w:rPr>
      </w:pPr>
      <w:r w:rsidRPr="00A21928">
        <w:rPr>
          <w:sz w:val="24"/>
          <w:szCs w:val="24"/>
        </w:rPr>
        <w:t>приобретение знаний и умений для использования в практической деятельности и повседневной жизни;</w:t>
      </w:r>
    </w:p>
    <w:p w:rsidR="004F2AF8" w:rsidRPr="00A21928" w:rsidRDefault="004F2AF8" w:rsidP="004F2AF8">
      <w:pPr>
        <w:pStyle w:val="a4"/>
        <w:numPr>
          <w:ilvl w:val="0"/>
          <w:numId w:val="1"/>
        </w:numPr>
        <w:jc w:val="both"/>
        <w:rPr>
          <w:sz w:val="24"/>
          <w:szCs w:val="24"/>
        </w:rPr>
      </w:pPr>
      <w:r w:rsidRPr="00A21928">
        <w:rPr>
          <w:sz w:val="24"/>
          <w:szCs w:val="24"/>
        </w:rPr>
        <w:t>овладение способами познавательной, информационно-коммуникативной и рефлексивной  деятельностей;</w:t>
      </w:r>
    </w:p>
    <w:p w:rsidR="004F2AF8" w:rsidRPr="00A21928" w:rsidRDefault="004F2AF8" w:rsidP="004F2AF8">
      <w:pPr>
        <w:pStyle w:val="a4"/>
        <w:numPr>
          <w:ilvl w:val="0"/>
          <w:numId w:val="1"/>
        </w:numPr>
        <w:jc w:val="both"/>
        <w:rPr>
          <w:color w:val="000000"/>
          <w:sz w:val="24"/>
          <w:szCs w:val="24"/>
        </w:rPr>
      </w:pPr>
      <w:r w:rsidRPr="00A21928">
        <w:rPr>
          <w:sz w:val="24"/>
          <w:szCs w:val="24"/>
        </w:rPr>
        <w:t>освоение познавательной, информационной, коммуникативной, рефлексивной компетенций.</w:t>
      </w:r>
    </w:p>
    <w:p w:rsidR="001B6BB0" w:rsidRDefault="001B6BB0" w:rsidP="004F2AF8"/>
    <w:sectPr w:rsidR="001B6BB0" w:rsidSect="001B6B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6D4"/>
    <w:multiLevelType w:val="multilevel"/>
    <w:tmpl w:val="D5B2B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21D1D0F"/>
    <w:multiLevelType w:val="hybridMultilevel"/>
    <w:tmpl w:val="904EABAA"/>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55A608F1"/>
    <w:multiLevelType w:val="hybridMultilevel"/>
    <w:tmpl w:val="ADB8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7C72EB"/>
    <w:multiLevelType w:val="hybridMultilevel"/>
    <w:tmpl w:val="C0586E68"/>
    <w:lvl w:ilvl="0" w:tplc="77A0D4DE">
      <w:start w:val="1"/>
      <w:numFmt w:val="bullet"/>
      <w:lvlText w:val="­"/>
      <w:lvlJc w:val="left"/>
      <w:pPr>
        <w:tabs>
          <w:tab w:val="num" w:pos="720"/>
        </w:tabs>
        <w:ind w:left="720" w:hanging="360"/>
      </w:pPr>
      <w:rPr>
        <w:rFonts w:ascii="Courier New" w:hAnsi="Courier New"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AF8"/>
    <w:rsid w:val="000C6BF4"/>
    <w:rsid w:val="001B6BB0"/>
    <w:rsid w:val="001E6B04"/>
    <w:rsid w:val="004F2AF8"/>
    <w:rsid w:val="00B460D3"/>
    <w:rsid w:val="00CE1B03"/>
    <w:rsid w:val="00D04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6B04"/>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4F2AF8"/>
    <w:pPr>
      <w:jc w:val="both"/>
    </w:pPr>
  </w:style>
  <w:style w:type="paragraph" w:styleId="a3">
    <w:name w:val="No Spacing"/>
    <w:qFormat/>
    <w:rsid w:val="004F2AF8"/>
    <w:pPr>
      <w:spacing w:after="0" w:line="240" w:lineRule="auto"/>
    </w:pPr>
    <w:rPr>
      <w:rFonts w:ascii="Times New Roman" w:eastAsia="Times New Roman" w:hAnsi="Times New Roman" w:cs="Times New Roman"/>
      <w:sz w:val="24"/>
      <w:szCs w:val="24"/>
      <w:lang w:eastAsia="ru-RU"/>
    </w:rPr>
  </w:style>
  <w:style w:type="paragraph" w:styleId="a4">
    <w:name w:val="List Bullet"/>
    <w:basedOn w:val="a"/>
    <w:rsid w:val="004F2AF8"/>
    <w:pPr>
      <w:tabs>
        <w:tab w:val="num" w:pos="720"/>
      </w:tabs>
      <w:ind w:left="720" w:hanging="720"/>
    </w:pPr>
    <w:rPr>
      <w:rFonts w:eastAsia="Calibri"/>
      <w:sz w:val="20"/>
      <w:szCs w:val="20"/>
    </w:rPr>
  </w:style>
  <w:style w:type="character" w:customStyle="1" w:styleId="10">
    <w:name w:val="Заголовок 1 Знак"/>
    <w:basedOn w:val="a0"/>
    <w:link w:val="1"/>
    <w:uiPriority w:val="9"/>
    <w:rsid w:val="001E6B04"/>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1E6B04"/>
    <w:pPr>
      <w:ind w:left="720"/>
      <w:contextualSpacing/>
    </w:pPr>
  </w:style>
</w:styles>
</file>

<file path=word/webSettings.xml><?xml version="1.0" encoding="utf-8"?>
<w:webSettings xmlns:r="http://schemas.openxmlformats.org/officeDocument/2006/relationships" xmlns:w="http://schemas.openxmlformats.org/wordprocessingml/2006/main">
  <w:divs>
    <w:div w:id="480468314">
      <w:bodyDiv w:val="1"/>
      <w:marLeft w:val="0"/>
      <w:marRight w:val="0"/>
      <w:marTop w:val="0"/>
      <w:marBottom w:val="0"/>
      <w:divBdr>
        <w:top w:val="none" w:sz="0" w:space="0" w:color="auto"/>
        <w:left w:val="none" w:sz="0" w:space="0" w:color="auto"/>
        <w:bottom w:val="none" w:sz="0" w:space="0" w:color="auto"/>
        <w:right w:val="none" w:sz="0" w:space="0" w:color="auto"/>
      </w:divBdr>
    </w:div>
    <w:div w:id="8605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/L6JMpRTRVPPRQzoR6Fheg+pMF7gdMNssvbgFgal5SI=</DigestValue>
    </Reference>
    <Reference URI="#idOfficeObject" Type="http://www.w3.org/2000/09/xmldsig#Object">
      <DigestMethod Algorithm="urn:ietf:params:xml:ns:cpxmlsec:algorithms:gostr34112012-256"/>
      <DigestValue>ls6sBa+/D0KDHqLxWd0jRqe9X4bLWe3NtFozWue03IA=</DigestValue>
    </Reference>
  </SignedInfo>
  <SignatureValue>g0gAnqIK8iM8rS5f84vavTR77QF1lZpBcLJSCk0VPZHOfvyO9PxK7afddnZletMV
MHRYzGLaD6wbdVR2dZawOw==</SignatureValue>
  <KeyInfo>
    <X509Data>
      <X509Certificate>MIIJfDCCCSmgAwIBAgIRAOwe7thv1G2OqRQ1m91LoUUwCgYIKoUDBwEBAwIwggFX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gdGB0LjQuDAeFw0yMzAzMTMxNDE5MDBaFw0yNDA2MDUxNDE5MDBaMIICjjELMAkG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bG9jYWwvY3JsL3VjZmtfMjAyMi5jcnQwHQYDVR0OBBYEFJKPh7i40SQw5oMKM7+1
ro0aX8FCMIIBdwYDVR0jBIIBbjCCAWqAFB2AJtKJYucEgY8eSuircpJ2Ld09oYIB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9jAKBggqhQMHAQEDAgNBANlCq/UKU3uygs1mUUiiPBEHkMzhFBJvyQIEOVdGAjXH
7SARU7zZBQ4z2jQ5l1IUWcGUYOy9G6NjE7hM/g3QXWM=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CKCj6jqKMcHyaVCj3k2E4/6umqU=</DigestValue>
      </Reference>
      <Reference URI="/word/fontTable.xml?ContentType=application/vnd.openxmlformats-officedocument.wordprocessingml.fontTable+xml">
        <DigestMethod Algorithm="http://www.w3.org/2000/09/xmldsig#sha1"/>
        <DigestValue>oLlWyGKaxhicpUMMXMyhHrmaw1o=</DigestValue>
      </Reference>
      <Reference URI="/word/numbering.xml?ContentType=application/vnd.openxmlformats-officedocument.wordprocessingml.numbering+xml">
        <DigestMethod Algorithm="http://www.w3.org/2000/09/xmldsig#sha1"/>
        <DigestValue>m7TKLbw+J1LpXQX8KEjIv6cfmhs=</DigestValue>
      </Reference>
      <Reference URI="/word/settings.xml?ContentType=application/vnd.openxmlformats-officedocument.wordprocessingml.settings+xml">
        <DigestMethod Algorithm="http://www.w3.org/2000/09/xmldsig#sha1"/>
        <DigestValue>9mQAOp7p807Cc2plXbXA4cpx6xg=</DigestValue>
      </Reference>
      <Reference URI="/word/styles.xml?ContentType=application/vnd.openxmlformats-officedocument.wordprocessingml.styles+xml">
        <DigestMethod Algorithm="http://www.w3.org/2000/09/xmldsig#sha1"/>
        <DigestValue>WnPMZEiIHXN5A15ru3VJs/1jW9E=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EPSNKczK56e+0VrELkEk8IhBGEs=</DigestValue>
      </Reference>
    </Manifest>
    <SignatureProperties>
      <SignatureProperty Id="idSignatureTime" Target="#idPackageSignature">
        <mdssi:SignatureTime>
          <mdssi:Format>YYYY-MM-DDThh:mm:ssTZD</mdssi:Format>
          <mdssi:Value>2023-10-01T13:58:06Z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18</TotalTime>
  <Pages>1</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dcterms:created xsi:type="dcterms:W3CDTF">2016-02-27T16:31:00Z</dcterms:created>
  <dcterms:modified xsi:type="dcterms:W3CDTF">2023-10-01T12:04:00Z</dcterms:modified>
</cp:coreProperties>
</file>